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985273" w14:textId="369EE706" w:rsidR="003F5920" w:rsidRPr="00702DB5" w:rsidRDefault="003F5920" w:rsidP="00494202">
      <w:pPr>
        <w:spacing w:after="0"/>
        <w:jc w:val="center"/>
        <w:rPr>
          <w:rFonts w:ascii="Arial" w:hAnsi="Arial" w:cs="Arial"/>
          <w:b/>
          <w:bCs/>
        </w:rPr>
      </w:pPr>
      <w:r w:rsidRPr="00702DB5">
        <w:rPr>
          <w:rFonts w:ascii="Arial" w:hAnsi="Arial" w:cs="Arial"/>
          <w:b/>
          <w:bCs/>
        </w:rPr>
        <w:t>ANEXO III</w:t>
      </w:r>
      <w:r w:rsidR="001E1194" w:rsidRPr="00702DB5">
        <w:rPr>
          <w:rFonts w:ascii="Arial" w:hAnsi="Arial" w:cs="Arial"/>
          <w:b/>
          <w:bCs/>
        </w:rPr>
        <w:t xml:space="preserve"> </w:t>
      </w:r>
    </w:p>
    <w:p w14:paraId="1048A9F3" w14:textId="55F4B58A" w:rsidR="001E06F2" w:rsidRPr="00702DB5" w:rsidRDefault="007A5658" w:rsidP="00494202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BAREMA PARA</w:t>
      </w:r>
      <w:r w:rsidR="003F5920" w:rsidRPr="00702DB5">
        <w:rPr>
          <w:rFonts w:ascii="Arial" w:hAnsi="Arial" w:cs="Arial"/>
          <w:b/>
          <w:bCs/>
        </w:rPr>
        <w:t>ANÁLISE TÉCNICA</w:t>
      </w:r>
    </w:p>
    <w:p w14:paraId="36ABC992" w14:textId="77777777" w:rsidR="003F5920" w:rsidRPr="00702DB5" w:rsidRDefault="003F5920" w:rsidP="007C2671">
      <w:pPr>
        <w:jc w:val="center"/>
        <w:rPr>
          <w:rFonts w:ascii="Arial" w:hAnsi="Arial" w:cs="Arial"/>
          <w:b/>
          <w:bCs/>
        </w:rPr>
      </w:pPr>
    </w:p>
    <w:p w14:paraId="4EAC7976" w14:textId="25528048" w:rsidR="001E06F2" w:rsidRPr="00702DB5" w:rsidRDefault="001E06F2" w:rsidP="003F5920">
      <w:pPr>
        <w:jc w:val="both"/>
        <w:rPr>
          <w:rFonts w:ascii="Arial" w:hAnsi="Arial" w:cs="Arial"/>
        </w:rPr>
      </w:pPr>
      <w:r w:rsidRPr="00702DB5">
        <w:rPr>
          <w:rFonts w:ascii="Arial" w:hAnsi="Arial" w:cs="Arial"/>
        </w:rPr>
        <w:t xml:space="preserve">A avaliação das propostas apresentadas no âmbito deste Edital será realizada pela </w:t>
      </w:r>
      <w:r w:rsidR="003F5920" w:rsidRPr="00702DB5">
        <w:rPr>
          <w:rFonts w:ascii="Arial" w:hAnsi="Arial" w:cs="Arial"/>
        </w:rPr>
        <w:t>Intercâmara Técnica de Políticas Públicas, Orçamento e Fundo</w:t>
      </w:r>
      <w:r w:rsidRPr="00702DB5">
        <w:rPr>
          <w:rFonts w:ascii="Arial" w:hAnsi="Arial" w:cs="Arial"/>
        </w:rPr>
        <w:t>, observando os critérios qualitativos abaixo.</w:t>
      </w:r>
    </w:p>
    <w:p w14:paraId="49BC87D2" w14:textId="77777777" w:rsidR="001E06F2" w:rsidRPr="00702DB5" w:rsidRDefault="001E06F2" w:rsidP="001E06F2">
      <w:pPr>
        <w:rPr>
          <w:rFonts w:ascii="Arial" w:hAnsi="Arial" w:cs="Arial"/>
        </w:rPr>
      </w:pPr>
      <w:r w:rsidRPr="00702DB5">
        <w:rPr>
          <w:rFonts w:ascii="Arial" w:hAnsi="Arial" w:cs="Arial"/>
        </w:rPr>
        <w:t>A classificação de cada critério deverá observar as seguintes definições:</w:t>
      </w:r>
    </w:p>
    <w:p w14:paraId="60B368F7" w14:textId="7857DDEE" w:rsidR="001E06F2" w:rsidRPr="00702DB5" w:rsidRDefault="001E06F2" w:rsidP="001E06F2">
      <w:pPr>
        <w:numPr>
          <w:ilvl w:val="0"/>
          <w:numId w:val="1"/>
        </w:numPr>
        <w:rPr>
          <w:rFonts w:ascii="Arial" w:hAnsi="Arial" w:cs="Arial"/>
        </w:rPr>
      </w:pPr>
      <w:r w:rsidRPr="00702DB5">
        <w:rPr>
          <w:rFonts w:ascii="Arial" w:hAnsi="Arial" w:cs="Arial"/>
          <w:b/>
          <w:bCs/>
        </w:rPr>
        <w:t>Atende (A):</w:t>
      </w:r>
      <w:r w:rsidRPr="00702DB5">
        <w:rPr>
          <w:rFonts w:ascii="Arial" w:hAnsi="Arial" w:cs="Arial"/>
        </w:rPr>
        <w:t xml:space="preserve"> quando o projeto apresenta de forma clara e satisfatória o critério </w:t>
      </w:r>
      <w:r w:rsidR="00564810" w:rsidRPr="00702DB5">
        <w:rPr>
          <w:rFonts w:ascii="Arial" w:hAnsi="Arial" w:cs="Arial"/>
        </w:rPr>
        <w:t>analisado</w:t>
      </w:r>
      <w:r w:rsidR="00564810">
        <w:rPr>
          <w:rFonts w:ascii="Arial" w:hAnsi="Arial" w:cs="Arial"/>
        </w:rPr>
        <w:t xml:space="preserve"> obtendo de 8 a 10 pontos;</w:t>
      </w:r>
    </w:p>
    <w:p w14:paraId="5DCEB83A" w14:textId="68176379" w:rsidR="001E06F2" w:rsidRPr="00702DB5" w:rsidRDefault="001E06F2" w:rsidP="001E06F2">
      <w:pPr>
        <w:numPr>
          <w:ilvl w:val="0"/>
          <w:numId w:val="1"/>
        </w:numPr>
        <w:rPr>
          <w:rFonts w:ascii="Arial" w:hAnsi="Arial" w:cs="Arial"/>
        </w:rPr>
      </w:pPr>
      <w:r w:rsidRPr="00702DB5">
        <w:rPr>
          <w:rFonts w:ascii="Arial" w:hAnsi="Arial" w:cs="Arial"/>
          <w:b/>
          <w:bCs/>
        </w:rPr>
        <w:t>Atende Parcialmente (AP):</w:t>
      </w:r>
      <w:r w:rsidR="00061CC7">
        <w:rPr>
          <w:rFonts w:ascii="Arial" w:hAnsi="Arial" w:cs="Arial"/>
        </w:rPr>
        <w:t xml:space="preserve"> quando o projeto</w:t>
      </w:r>
      <w:r w:rsidRPr="00702DB5">
        <w:rPr>
          <w:rFonts w:ascii="Arial" w:hAnsi="Arial" w:cs="Arial"/>
        </w:rPr>
        <w:t xml:space="preserve"> é apresentado de forma insuficiente ou com necessidade de ajustes</w:t>
      </w:r>
      <w:r w:rsidR="00564810">
        <w:rPr>
          <w:rFonts w:ascii="Arial" w:hAnsi="Arial" w:cs="Arial"/>
        </w:rPr>
        <w:t>, obtendo de 6 a 7 pontos</w:t>
      </w:r>
      <w:r w:rsidRPr="00702DB5">
        <w:rPr>
          <w:rFonts w:ascii="Arial" w:hAnsi="Arial" w:cs="Arial"/>
        </w:rPr>
        <w:t>;</w:t>
      </w:r>
    </w:p>
    <w:p w14:paraId="5E7E6382" w14:textId="04FA5B04" w:rsidR="001E06F2" w:rsidRPr="00702DB5" w:rsidRDefault="001E06F2" w:rsidP="001E06F2">
      <w:pPr>
        <w:numPr>
          <w:ilvl w:val="0"/>
          <w:numId w:val="1"/>
        </w:numPr>
        <w:rPr>
          <w:rFonts w:ascii="Arial" w:hAnsi="Arial" w:cs="Arial"/>
        </w:rPr>
      </w:pPr>
      <w:r w:rsidRPr="00702DB5">
        <w:rPr>
          <w:rFonts w:ascii="Arial" w:hAnsi="Arial" w:cs="Arial"/>
          <w:b/>
          <w:bCs/>
        </w:rPr>
        <w:t>Não Atende (NA):</w:t>
      </w:r>
      <w:r w:rsidRPr="00702DB5">
        <w:rPr>
          <w:rFonts w:ascii="Arial" w:hAnsi="Arial" w:cs="Arial"/>
        </w:rPr>
        <w:t xml:space="preserve"> quando o projeto não apresenta o critério o</w:t>
      </w:r>
      <w:r w:rsidR="00564810">
        <w:rPr>
          <w:rFonts w:ascii="Arial" w:hAnsi="Arial" w:cs="Arial"/>
        </w:rPr>
        <w:t>u apresenta de forma inadequada, obtendo de 1 a 5 pontos.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"/>
        <w:gridCol w:w="2916"/>
        <w:gridCol w:w="4656"/>
        <w:gridCol w:w="1725"/>
      </w:tblGrid>
      <w:tr w:rsidR="001E06F2" w:rsidRPr="00702DB5" w14:paraId="4F90BA0A" w14:textId="77777777" w:rsidTr="00564810">
        <w:trPr>
          <w:tblHeader/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31BC5548" w14:textId="77777777" w:rsidR="001E06F2" w:rsidRPr="00702DB5" w:rsidRDefault="001E06F2" w:rsidP="00231978">
            <w:pPr>
              <w:jc w:val="center"/>
              <w:rPr>
                <w:rFonts w:ascii="Arial" w:hAnsi="Arial" w:cs="Arial"/>
                <w:b/>
                <w:bCs/>
              </w:rPr>
            </w:pPr>
            <w:r w:rsidRPr="00702DB5">
              <w:rPr>
                <w:rFonts w:ascii="Arial" w:hAnsi="Arial" w:cs="Arial"/>
                <w:b/>
                <w:bCs/>
              </w:rPr>
              <w:t>Nº</w:t>
            </w:r>
          </w:p>
        </w:tc>
        <w:tc>
          <w:tcPr>
            <w:tcW w:w="2886" w:type="dxa"/>
            <w:shd w:val="clear" w:color="auto" w:fill="F2F2F2" w:themeFill="background1" w:themeFillShade="F2"/>
            <w:vAlign w:val="center"/>
            <w:hideMark/>
          </w:tcPr>
          <w:p w14:paraId="212089F1" w14:textId="77777777" w:rsidR="001E06F2" w:rsidRPr="00702DB5" w:rsidRDefault="001E06F2" w:rsidP="00231978">
            <w:pPr>
              <w:ind w:left="41" w:right="152"/>
              <w:jc w:val="center"/>
              <w:rPr>
                <w:rFonts w:ascii="Arial" w:hAnsi="Arial" w:cs="Arial"/>
                <w:b/>
                <w:bCs/>
              </w:rPr>
            </w:pPr>
            <w:r w:rsidRPr="00702DB5">
              <w:rPr>
                <w:rFonts w:ascii="Arial" w:hAnsi="Arial" w:cs="Arial"/>
                <w:b/>
                <w:bCs/>
              </w:rPr>
              <w:t>Critério de Avaliação</w:t>
            </w:r>
          </w:p>
        </w:tc>
        <w:tc>
          <w:tcPr>
            <w:tcW w:w="4626" w:type="dxa"/>
            <w:shd w:val="clear" w:color="auto" w:fill="F2F2F2" w:themeFill="background1" w:themeFillShade="F2"/>
            <w:vAlign w:val="center"/>
            <w:hideMark/>
          </w:tcPr>
          <w:p w14:paraId="7858B3C5" w14:textId="77777777" w:rsidR="001E06F2" w:rsidRPr="00702DB5" w:rsidRDefault="001E06F2" w:rsidP="00231978">
            <w:pPr>
              <w:ind w:left="70" w:right="88"/>
              <w:jc w:val="center"/>
              <w:rPr>
                <w:rFonts w:ascii="Arial" w:hAnsi="Arial" w:cs="Arial"/>
                <w:b/>
                <w:bCs/>
              </w:rPr>
            </w:pPr>
            <w:r w:rsidRPr="00702DB5">
              <w:rPr>
                <w:rFonts w:ascii="Arial" w:hAnsi="Arial" w:cs="Arial"/>
                <w:b/>
                <w:bCs/>
              </w:rPr>
              <w:t>Descrição do Critério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7DF588DE" w14:textId="77777777" w:rsidR="001E06F2" w:rsidRPr="00702DB5" w:rsidRDefault="001E06F2" w:rsidP="00231978">
            <w:pPr>
              <w:jc w:val="center"/>
              <w:rPr>
                <w:rFonts w:ascii="Arial" w:hAnsi="Arial" w:cs="Arial"/>
                <w:b/>
                <w:bCs/>
              </w:rPr>
            </w:pPr>
            <w:r w:rsidRPr="00702DB5">
              <w:rPr>
                <w:rFonts w:ascii="Arial" w:hAnsi="Arial" w:cs="Arial"/>
                <w:b/>
                <w:bCs/>
              </w:rPr>
              <w:t>Classificação (A / AP / NA)</w:t>
            </w:r>
          </w:p>
        </w:tc>
      </w:tr>
      <w:tr w:rsidR="00564810" w:rsidRPr="00702DB5" w14:paraId="191C4D76" w14:textId="77777777" w:rsidTr="00564810">
        <w:trPr>
          <w:tblHeader/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604F4F5" w14:textId="78E48F75" w:rsidR="00564810" w:rsidRPr="00702DB5" w:rsidRDefault="00564810" w:rsidP="0023197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886" w:type="dxa"/>
            <w:shd w:val="clear" w:color="auto" w:fill="F2F2F2" w:themeFill="background1" w:themeFillShade="F2"/>
            <w:vAlign w:val="center"/>
          </w:tcPr>
          <w:p w14:paraId="57361AD7" w14:textId="67035E0E" w:rsidR="00564810" w:rsidRPr="00564810" w:rsidRDefault="00564810" w:rsidP="0012453B">
            <w:pPr>
              <w:spacing w:after="0"/>
              <w:ind w:left="41" w:right="152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Registro válido no </w:t>
            </w:r>
            <w:r w:rsidRPr="00564810">
              <w:rPr>
                <w:rFonts w:ascii="Arial" w:hAnsi="Arial" w:cs="Arial"/>
                <w:bCs/>
              </w:rPr>
              <w:t xml:space="preserve">CMDCA </w:t>
            </w:r>
            <w:r w:rsidR="005B1406">
              <w:rPr>
                <w:rFonts w:ascii="Arial" w:hAnsi="Arial" w:cs="Arial"/>
                <w:bCs/>
              </w:rPr>
              <w:t xml:space="preserve"> e </w:t>
            </w:r>
            <w:r>
              <w:rPr>
                <w:rFonts w:ascii="Arial" w:hAnsi="Arial" w:cs="Arial"/>
                <w:bCs/>
              </w:rPr>
              <w:t>Formulários, conforme anexo</w:t>
            </w:r>
          </w:p>
        </w:tc>
        <w:tc>
          <w:tcPr>
            <w:tcW w:w="4626" w:type="dxa"/>
            <w:shd w:val="clear" w:color="auto" w:fill="F2F2F2" w:themeFill="background1" w:themeFillShade="F2"/>
            <w:vAlign w:val="center"/>
          </w:tcPr>
          <w:p w14:paraId="51B0A104" w14:textId="258D5B68" w:rsidR="00564810" w:rsidRPr="00564810" w:rsidRDefault="00564810" w:rsidP="00564810">
            <w:pPr>
              <w:ind w:left="70" w:right="88"/>
              <w:jc w:val="both"/>
              <w:rPr>
                <w:rFonts w:ascii="Arial" w:hAnsi="Arial" w:cs="Arial"/>
                <w:bCs/>
              </w:rPr>
            </w:pPr>
            <w:r w:rsidRPr="00564810">
              <w:rPr>
                <w:rFonts w:ascii="Arial" w:hAnsi="Arial" w:cs="Arial"/>
                <w:bCs/>
              </w:rPr>
              <w:t>Verifica se a instituição est</w:t>
            </w:r>
            <w:r>
              <w:rPr>
                <w:rFonts w:ascii="Arial" w:hAnsi="Arial" w:cs="Arial"/>
                <w:bCs/>
              </w:rPr>
              <w:t>á com registro ativo no CMDCA Salvador</w:t>
            </w:r>
            <w:r w:rsidRPr="00564810">
              <w:rPr>
                <w:rFonts w:ascii="Arial" w:hAnsi="Arial" w:cs="Arial"/>
                <w:bCs/>
              </w:rPr>
              <w:t xml:space="preserve"> e se os formulários apresentados estão de acordo com o </w:t>
            </w:r>
            <w:r>
              <w:rPr>
                <w:rFonts w:ascii="Arial" w:hAnsi="Arial" w:cs="Arial"/>
                <w:bCs/>
              </w:rPr>
              <w:t>Edital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01DFA69" w14:textId="7C7CCDAA" w:rsidR="00564810" w:rsidRPr="00702DB5" w:rsidRDefault="005B1406" w:rsidP="0023197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1,00</w:t>
            </w:r>
          </w:p>
        </w:tc>
      </w:tr>
      <w:tr w:rsidR="00564810" w:rsidRPr="00702DB5" w14:paraId="2173F757" w14:textId="77777777" w:rsidTr="00564810">
        <w:trPr>
          <w:tblHeader/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E251FEB" w14:textId="736066F3" w:rsidR="00564810" w:rsidRPr="00702DB5" w:rsidRDefault="00564810" w:rsidP="0023197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886" w:type="dxa"/>
            <w:shd w:val="clear" w:color="auto" w:fill="F2F2F2" w:themeFill="background1" w:themeFillShade="F2"/>
            <w:vAlign w:val="center"/>
          </w:tcPr>
          <w:p w14:paraId="21465EDA" w14:textId="12968502" w:rsidR="00564810" w:rsidRDefault="005B1406" w:rsidP="0012453B">
            <w:pPr>
              <w:spacing w:after="0"/>
              <w:ind w:left="41" w:right="152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Em conformidade com  o regime</w:t>
            </w:r>
            <w:r w:rsidR="003A651A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de</w:t>
            </w:r>
            <w:r w:rsidR="003A651A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atendimento/Eixo escolhido e </w:t>
            </w:r>
            <w:r w:rsidR="00564810">
              <w:rPr>
                <w:rFonts w:ascii="Arial" w:hAnsi="Arial" w:cs="Arial"/>
                <w:bCs/>
              </w:rPr>
              <w:t>Adequação as legislações vigente</w:t>
            </w:r>
          </w:p>
        </w:tc>
        <w:tc>
          <w:tcPr>
            <w:tcW w:w="4626" w:type="dxa"/>
            <w:shd w:val="clear" w:color="auto" w:fill="F2F2F2" w:themeFill="background1" w:themeFillShade="F2"/>
            <w:vAlign w:val="center"/>
          </w:tcPr>
          <w:p w14:paraId="23B19B00" w14:textId="153722BD" w:rsidR="00564810" w:rsidRPr="00564810" w:rsidRDefault="005B1406" w:rsidP="005E51B2">
            <w:pPr>
              <w:ind w:right="88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Avalia se  a proposta está dentro do tipo de regime de atendimento, conforme registro no CMDCA</w:t>
            </w:r>
            <w:r w:rsidR="005E51B2">
              <w:rPr>
                <w:rFonts w:ascii="Arial" w:hAnsi="Arial" w:cs="Arial"/>
                <w:bCs/>
              </w:rPr>
              <w:t>,</w:t>
            </w:r>
            <w:r w:rsidR="005E51B2" w:rsidRPr="005E51B2">
              <w:rPr>
                <w:rFonts w:ascii="Arial" w:hAnsi="Arial" w:cs="Arial"/>
                <w:bCs/>
              </w:rPr>
              <w:t xml:space="preserve"> bem como com o</w:t>
            </w:r>
            <w:r w:rsidR="005E51B2">
              <w:rPr>
                <w:rFonts w:ascii="Arial" w:hAnsi="Arial" w:cs="Arial"/>
                <w:bCs/>
              </w:rPr>
              <w:t>s eixos temáticos estabelecidos</w:t>
            </w:r>
            <w:r>
              <w:rPr>
                <w:rFonts w:ascii="Arial" w:hAnsi="Arial" w:cs="Arial"/>
                <w:bCs/>
              </w:rPr>
              <w:t xml:space="preserve"> e alinhado com a política</w:t>
            </w:r>
            <w:r w:rsidRPr="005B1406">
              <w:rPr>
                <w:rFonts w:ascii="Arial" w:hAnsi="Arial" w:cs="Arial"/>
                <w:bCs/>
              </w:rPr>
              <w:t xml:space="preserve"> de promoção, proteção e defesa dos direit</w:t>
            </w:r>
            <w:r w:rsidR="005E51B2">
              <w:rPr>
                <w:rFonts w:ascii="Arial" w:hAnsi="Arial" w:cs="Arial"/>
                <w:bCs/>
              </w:rPr>
              <w:t>os da criança e do adolescente.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F94259D" w14:textId="1BE6A945" w:rsidR="00564810" w:rsidRPr="00702DB5" w:rsidRDefault="005B1406" w:rsidP="0023197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3,0</w:t>
            </w:r>
          </w:p>
        </w:tc>
      </w:tr>
      <w:tr w:rsidR="00C36B35" w:rsidRPr="00702DB5" w14:paraId="72ADB17D" w14:textId="77777777" w:rsidTr="00564810">
        <w:trPr>
          <w:tblHeader/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4363F47" w14:textId="4BF380AF" w:rsidR="00C36B35" w:rsidRDefault="00C36B35" w:rsidP="0023197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886" w:type="dxa"/>
            <w:shd w:val="clear" w:color="auto" w:fill="F2F2F2" w:themeFill="background1" w:themeFillShade="F2"/>
            <w:vAlign w:val="center"/>
          </w:tcPr>
          <w:p w14:paraId="70266799" w14:textId="26B10CC0" w:rsidR="00C36B35" w:rsidRDefault="00C36B35" w:rsidP="0012453B">
            <w:pPr>
              <w:spacing w:after="0"/>
              <w:ind w:left="41" w:right="152"/>
              <w:rPr>
                <w:rFonts w:ascii="Arial" w:hAnsi="Arial" w:cs="Arial"/>
                <w:bCs/>
              </w:rPr>
            </w:pPr>
            <w:r w:rsidRPr="00C36B35">
              <w:rPr>
                <w:rFonts w:ascii="Arial" w:hAnsi="Arial" w:cs="Arial"/>
                <w:bCs/>
              </w:rPr>
              <w:t>Justificativa do proj</w:t>
            </w:r>
            <w:r w:rsidR="004D49D6">
              <w:rPr>
                <w:rFonts w:ascii="Arial" w:hAnsi="Arial" w:cs="Arial"/>
                <w:bCs/>
              </w:rPr>
              <w:t>eto /impacto social</w:t>
            </w:r>
            <w:r w:rsidRPr="00C36B35">
              <w:rPr>
                <w:rFonts w:ascii="Arial" w:hAnsi="Arial" w:cs="Arial"/>
                <w:bCs/>
              </w:rPr>
              <w:t xml:space="preserve"> e coerência entre objeto, objetivos , metas e metodologia</w:t>
            </w:r>
          </w:p>
        </w:tc>
        <w:tc>
          <w:tcPr>
            <w:tcW w:w="4626" w:type="dxa"/>
            <w:shd w:val="clear" w:color="auto" w:fill="F2F2F2" w:themeFill="background1" w:themeFillShade="F2"/>
            <w:vAlign w:val="center"/>
          </w:tcPr>
          <w:p w14:paraId="0C614C80" w14:textId="05488B42" w:rsidR="00C36B35" w:rsidRDefault="00C36B35" w:rsidP="005B1406">
            <w:pPr>
              <w:ind w:right="88"/>
              <w:jc w:val="both"/>
              <w:rPr>
                <w:rFonts w:ascii="Arial" w:hAnsi="Arial" w:cs="Arial"/>
                <w:bCs/>
              </w:rPr>
            </w:pPr>
            <w:r w:rsidRPr="00C36B35">
              <w:rPr>
                <w:rFonts w:ascii="Arial" w:hAnsi="Arial" w:cs="Arial"/>
                <w:bCs/>
              </w:rPr>
              <w:t xml:space="preserve">Verifica se a proposta apresenta de forma clara a problemática </w:t>
            </w:r>
            <w:r>
              <w:rPr>
                <w:rFonts w:ascii="Arial" w:hAnsi="Arial" w:cs="Arial"/>
                <w:bCs/>
              </w:rPr>
              <w:t>e a necessidade da intervenção,</w:t>
            </w:r>
            <w:r w:rsidRPr="00C36B35">
              <w:rPr>
                <w:rFonts w:ascii="Arial" w:hAnsi="Arial" w:cs="Arial"/>
                <w:bCs/>
              </w:rPr>
              <w:t xml:space="preserve"> </w:t>
            </w:r>
            <w:r w:rsidR="004D49D6" w:rsidRPr="004D49D6">
              <w:rPr>
                <w:rFonts w:ascii="Arial" w:hAnsi="Arial" w:cs="Arial"/>
                <w:bCs/>
              </w:rPr>
              <w:t>considera</w:t>
            </w:r>
            <w:r w:rsidR="004D49D6">
              <w:rPr>
                <w:rFonts w:ascii="Arial" w:hAnsi="Arial" w:cs="Arial"/>
                <w:bCs/>
              </w:rPr>
              <w:t xml:space="preserve">ndo a relevância social e o número de beneficiários , </w:t>
            </w:r>
            <w:r w:rsidRPr="00C36B35">
              <w:rPr>
                <w:rFonts w:ascii="Arial" w:hAnsi="Arial" w:cs="Arial"/>
                <w:bCs/>
              </w:rPr>
              <w:t>bem como se o objeto está em consonância com os objetivos</w:t>
            </w:r>
            <w:r w:rsidR="004D49D6">
              <w:rPr>
                <w:rFonts w:ascii="Arial" w:hAnsi="Arial" w:cs="Arial"/>
                <w:bCs/>
              </w:rPr>
              <w:t xml:space="preserve">, </w:t>
            </w:r>
            <w:r w:rsidRPr="00C36B35">
              <w:rPr>
                <w:rFonts w:ascii="Arial" w:hAnsi="Arial" w:cs="Arial"/>
                <w:bCs/>
              </w:rPr>
              <w:t>metas e metodologia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BC07DFB" w14:textId="7F743445" w:rsidR="00C36B35" w:rsidRDefault="00C36B35" w:rsidP="0023197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3,0</w:t>
            </w:r>
          </w:p>
        </w:tc>
      </w:tr>
      <w:tr w:rsidR="00C36B35" w:rsidRPr="00702DB5" w14:paraId="36E36055" w14:textId="77777777" w:rsidTr="00564810">
        <w:trPr>
          <w:tblHeader/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47DB16F" w14:textId="579C9150" w:rsidR="00C36B35" w:rsidRDefault="00C36B35" w:rsidP="0023197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886" w:type="dxa"/>
            <w:shd w:val="clear" w:color="auto" w:fill="F2F2F2" w:themeFill="background1" w:themeFillShade="F2"/>
            <w:vAlign w:val="center"/>
          </w:tcPr>
          <w:p w14:paraId="1DA07AAE" w14:textId="2768C72F" w:rsidR="0012453B" w:rsidRDefault="0012453B" w:rsidP="0012453B">
            <w:pPr>
              <w:spacing w:after="0"/>
              <w:ind w:left="41" w:right="152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Indicadores</w:t>
            </w:r>
            <w:r w:rsidR="004D49D6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de</w:t>
            </w:r>
            <w:r w:rsidR="004D49D6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monitoramento/</w:t>
            </w:r>
          </w:p>
          <w:p w14:paraId="550CD1A1" w14:textId="28254CBD" w:rsidR="00C36B35" w:rsidRPr="00C36B35" w:rsidRDefault="0012453B" w:rsidP="0012453B">
            <w:pPr>
              <w:spacing w:after="0"/>
              <w:ind w:left="41" w:right="152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Avaliação de resultados e viabilidade técnica e financeira </w:t>
            </w:r>
          </w:p>
        </w:tc>
        <w:tc>
          <w:tcPr>
            <w:tcW w:w="4626" w:type="dxa"/>
            <w:shd w:val="clear" w:color="auto" w:fill="F2F2F2" w:themeFill="background1" w:themeFillShade="F2"/>
            <w:vAlign w:val="center"/>
          </w:tcPr>
          <w:p w14:paraId="67D2F350" w14:textId="7D0DA36E" w:rsidR="00C36B35" w:rsidRPr="00C36B35" w:rsidRDefault="004D49D6" w:rsidP="005B1406">
            <w:pPr>
              <w:ind w:right="88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Avalia se a organização apresenta indicadores capazes de mensurar os resultados </w:t>
            </w:r>
            <w:r w:rsidR="006F1B0E">
              <w:rPr>
                <w:rFonts w:ascii="Arial" w:hAnsi="Arial" w:cs="Arial"/>
                <w:bCs/>
              </w:rPr>
              <w:t>esperados, se</w:t>
            </w:r>
            <w:r w:rsidR="006F1B0E" w:rsidRPr="006F1B0E">
              <w:rPr>
                <w:rFonts w:ascii="Arial" w:hAnsi="Arial" w:cs="Arial"/>
                <w:bCs/>
              </w:rPr>
              <w:t xml:space="preserve"> apresenta </w:t>
            </w:r>
            <w:r w:rsidR="006F1B0E" w:rsidRPr="003A651A">
              <w:rPr>
                <w:rFonts w:ascii="Arial" w:hAnsi="Arial" w:cs="Arial"/>
                <w:bCs/>
              </w:rPr>
              <w:t>equipe técnica</w:t>
            </w:r>
            <w:r w:rsidR="006F1B0E" w:rsidRPr="006F1B0E">
              <w:rPr>
                <w:rFonts w:ascii="Arial" w:hAnsi="Arial" w:cs="Arial"/>
                <w:bCs/>
              </w:rPr>
              <w:t xml:space="preserve"> </w:t>
            </w:r>
            <w:r w:rsidR="003A651A">
              <w:rPr>
                <w:rFonts w:ascii="Arial" w:hAnsi="Arial" w:cs="Arial"/>
                <w:bCs/>
              </w:rPr>
              <w:t xml:space="preserve">compatível com o objeto </w:t>
            </w:r>
            <w:r w:rsidR="006F1B0E" w:rsidRPr="006F1B0E">
              <w:rPr>
                <w:rFonts w:ascii="Arial" w:hAnsi="Arial" w:cs="Arial"/>
                <w:bCs/>
              </w:rPr>
              <w:t>e compatibilidade entre as ações previstas, recursos financeiros apresentados no plano de aplicação, be</w:t>
            </w:r>
            <w:r w:rsidR="003A651A">
              <w:rPr>
                <w:rFonts w:ascii="Arial" w:hAnsi="Arial" w:cs="Arial"/>
                <w:bCs/>
              </w:rPr>
              <w:t>m como a coerência do orçamento,</w:t>
            </w:r>
            <w:r w:rsidRPr="004D49D6">
              <w:rPr>
                <w:rFonts w:ascii="Arial" w:hAnsi="Arial" w:cs="Arial"/>
                <w:bCs/>
              </w:rPr>
              <w:t xml:space="preserve"> equipe técnica e condições operacionais para executar o projeto proposto.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2CD3E7F" w14:textId="292E808A" w:rsidR="00C36B35" w:rsidRDefault="004D49D6" w:rsidP="0023197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3,0</w:t>
            </w:r>
          </w:p>
        </w:tc>
      </w:tr>
      <w:tr w:rsidR="00411126" w:rsidRPr="00702DB5" w14:paraId="587564E3" w14:textId="77777777" w:rsidTr="00564810">
        <w:trPr>
          <w:tblHeader/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BC0C57D" w14:textId="77777777" w:rsidR="00411126" w:rsidRDefault="00411126" w:rsidP="00231978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86" w:type="dxa"/>
            <w:shd w:val="clear" w:color="auto" w:fill="F2F2F2" w:themeFill="background1" w:themeFillShade="F2"/>
            <w:vAlign w:val="center"/>
          </w:tcPr>
          <w:p w14:paraId="2D65559B" w14:textId="2AAC4A5C" w:rsidR="00411126" w:rsidRPr="00411126" w:rsidRDefault="00411126" w:rsidP="0012453B">
            <w:pPr>
              <w:spacing w:after="0"/>
              <w:ind w:left="41" w:right="152"/>
              <w:jc w:val="both"/>
              <w:rPr>
                <w:rFonts w:ascii="Arial" w:hAnsi="Arial" w:cs="Arial"/>
                <w:b/>
                <w:bCs/>
              </w:rPr>
            </w:pPr>
            <w:r w:rsidRPr="00411126">
              <w:rPr>
                <w:rFonts w:ascii="Arial" w:hAnsi="Arial" w:cs="Arial"/>
                <w:b/>
                <w:bCs/>
              </w:rPr>
              <w:t xml:space="preserve">TOTAL </w:t>
            </w:r>
          </w:p>
        </w:tc>
        <w:tc>
          <w:tcPr>
            <w:tcW w:w="4626" w:type="dxa"/>
            <w:shd w:val="clear" w:color="auto" w:fill="F2F2F2" w:themeFill="background1" w:themeFillShade="F2"/>
            <w:vAlign w:val="center"/>
          </w:tcPr>
          <w:p w14:paraId="2391E544" w14:textId="77777777" w:rsidR="00411126" w:rsidRDefault="00411126" w:rsidP="005B1406">
            <w:pPr>
              <w:ind w:right="88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F151FE5" w14:textId="2EAD627F" w:rsidR="00411126" w:rsidRDefault="00411126" w:rsidP="0023197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</w:t>
            </w:r>
          </w:p>
        </w:tc>
      </w:tr>
    </w:tbl>
    <w:p w14:paraId="4B5FD696" w14:textId="77777777" w:rsidR="002E7FB5" w:rsidRPr="00702DB5" w:rsidRDefault="002E7FB5">
      <w:pPr>
        <w:rPr>
          <w:rFonts w:ascii="Arial" w:hAnsi="Arial" w:cs="Arial"/>
        </w:rPr>
      </w:pPr>
      <w:bookmarkStart w:id="0" w:name="_GoBack"/>
      <w:bookmarkEnd w:id="0"/>
    </w:p>
    <w:sectPr w:rsidR="002E7FB5" w:rsidRPr="00702DB5" w:rsidSect="002319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02C7DD" w14:textId="77777777" w:rsidR="003A20AE" w:rsidRDefault="003A20AE" w:rsidP="007C2671">
      <w:pPr>
        <w:spacing w:after="0" w:line="240" w:lineRule="auto"/>
      </w:pPr>
      <w:r>
        <w:separator/>
      </w:r>
    </w:p>
  </w:endnote>
  <w:endnote w:type="continuationSeparator" w:id="0">
    <w:p w14:paraId="5E29FCC2" w14:textId="77777777" w:rsidR="003A20AE" w:rsidRDefault="003A20AE" w:rsidP="007C2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9003AC" w14:textId="77777777" w:rsidR="0070433F" w:rsidRDefault="0070433F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81D27E" w14:textId="77777777" w:rsidR="0070433F" w:rsidRDefault="0070433F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BFE74" w14:textId="77777777" w:rsidR="0070433F" w:rsidRDefault="0070433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52CDF7" w14:textId="77777777" w:rsidR="003A20AE" w:rsidRDefault="003A20AE" w:rsidP="007C2671">
      <w:pPr>
        <w:spacing w:after="0" w:line="240" w:lineRule="auto"/>
      </w:pPr>
      <w:r>
        <w:separator/>
      </w:r>
    </w:p>
  </w:footnote>
  <w:footnote w:type="continuationSeparator" w:id="0">
    <w:p w14:paraId="08B42AD2" w14:textId="77777777" w:rsidR="003A20AE" w:rsidRDefault="003A20AE" w:rsidP="007C2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BB8A57" w14:textId="77777777" w:rsidR="0070433F" w:rsidRDefault="0070433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CE99EB" w14:textId="77777777" w:rsidR="007C2671" w:rsidRPr="003F5920" w:rsidRDefault="007C2671" w:rsidP="0070433F">
    <w:pPr>
      <w:pStyle w:val="Ttulo2"/>
      <w:spacing w:before="0" w:after="0" w:line="240" w:lineRule="auto"/>
      <w:jc w:val="center"/>
      <w:rPr>
        <w:b/>
        <w:sz w:val="22"/>
        <w:szCs w:val="22"/>
      </w:rPr>
    </w:pPr>
    <w:r w:rsidRPr="003F5920">
      <w:rPr>
        <w:b/>
        <w:sz w:val="22"/>
        <w:szCs w:val="22"/>
      </w:rPr>
      <w:t>EDITAL DE SELEÇÃO DE PROJETOS Nº 01/2026 – CMDCA</w:t>
    </w:r>
  </w:p>
  <w:p w14:paraId="6CF3858A" w14:textId="77777777" w:rsidR="007C2671" w:rsidRPr="003F5920" w:rsidRDefault="007C2671" w:rsidP="0070433F">
    <w:pPr>
      <w:pStyle w:val="Ttulo2"/>
      <w:spacing w:before="0" w:after="0" w:line="240" w:lineRule="auto"/>
      <w:jc w:val="center"/>
      <w:rPr>
        <w:b/>
        <w:sz w:val="22"/>
        <w:szCs w:val="22"/>
      </w:rPr>
    </w:pPr>
    <w:r w:rsidRPr="003F5920">
      <w:rPr>
        <w:b/>
        <w:sz w:val="22"/>
        <w:szCs w:val="22"/>
      </w:rPr>
      <w:t xml:space="preserve">PARA CONCESSÃO DE CHANCELA E AUTORIZAÇÃO DE </w:t>
    </w:r>
  </w:p>
  <w:p w14:paraId="5556EFAD" w14:textId="77777777" w:rsidR="007C2671" w:rsidRPr="009560B8" w:rsidRDefault="007C2671" w:rsidP="0070433F">
    <w:pPr>
      <w:pStyle w:val="Ttulo2"/>
      <w:spacing w:before="0" w:after="0" w:line="240" w:lineRule="auto"/>
      <w:jc w:val="center"/>
      <w:rPr>
        <w:sz w:val="22"/>
        <w:szCs w:val="22"/>
      </w:rPr>
    </w:pPr>
    <w:r w:rsidRPr="003F5920">
      <w:rPr>
        <w:b/>
        <w:sz w:val="22"/>
        <w:szCs w:val="22"/>
      </w:rPr>
      <w:t>CAPTAÇÃO EXTERNA DE RECURSOS VIA FMDCA</w:t>
    </w:r>
  </w:p>
  <w:p w14:paraId="6371EE8D" w14:textId="77777777" w:rsidR="007C2671" w:rsidRDefault="007C2671">
    <w:pPr>
      <w:pStyle w:val="Cabealho"/>
    </w:pPr>
  </w:p>
  <w:p w14:paraId="6A670F76" w14:textId="77777777" w:rsidR="003F5920" w:rsidRDefault="003F592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9A43A" w14:textId="77777777" w:rsidR="0070433F" w:rsidRDefault="0070433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654007"/>
    <w:multiLevelType w:val="multilevel"/>
    <w:tmpl w:val="0564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6F2"/>
    <w:rsid w:val="00061CC7"/>
    <w:rsid w:val="0012453B"/>
    <w:rsid w:val="001E06F2"/>
    <w:rsid w:val="001E1194"/>
    <w:rsid w:val="00217BE9"/>
    <w:rsid w:val="00231978"/>
    <w:rsid w:val="002E7FB5"/>
    <w:rsid w:val="003A20AE"/>
    <w:rsid w:val="003A651A"/>
    <w:rsid w:val="003F5920"/>
    <w:rsid w:val="00411126"/>
    <w:rsid w:val="00494202"/>
    <w:rsid w:val="004D49D6"/>
    <w:rsid w:val="00564810"/>
    <w:rsid w:val="005B1406"/>
    <w:rsid w:val="005E51B2"/>
    <w:rsid w:val="006F1B0E"/>
    <w:rsid w:val="00702DB5"/>
    <w:rsid w:val="0070433F"/>
    <w:rsid w:val="00740E0C"/>
    <w:rsid w:val="007A5658"/>
    <w:rsid w:val="007C2671"/>
    <w:rsid w:val="00920F7E"/>
    <w:rsid w:val="009757C1"/>
    <w:rsid w:val="009E2CE4"/>
    <w:rsid w:val="00C01B36"/>
    <w:rsid w:val="00C36B35"/>
    <w:rsid w:val="00C85C80"/>
    <w:rsid w:val="00D7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EA566"/>
  <w15:chartTrackingRefBased/>
  <w15:docId w15:val="{3C6CCA8A-3531-45B4-97B4-F99EADACB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E06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E06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E06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E06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E06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E06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E06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E06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E06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E06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E06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E06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E06F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E06F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E06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E06F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E06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E06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E06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E06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E06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E06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E06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E06F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E06F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E06F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E06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E06F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E06F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7C26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C2671"/>
  </w:style>
  <w:style w:type="paragraph" w:styleId="Rodap">
    <w:name w:val="footer"/>
    <w:basedOn w:val="Normal"/>
    <w:link w:val="RodapChar"/>
    <w:uiPriority w:val="99"/>
    <w:unhideWhenUsed/>
    <w:rsid w:val="007C26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C2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Oliveira</dc:creator>
  <cp:keywords/>
  <dc:description/>
  <cp:lastModifiedBy>Mariluce Duarte</cp:lastModifiedBy>
  <cp:revision>2</cp:revision>
  <dcterms:created xsi:type="dcterms:W3CDTF">2026-03-17T17:42:00Z</dcterms:created>
  <dcterms:modified xsi:type="dcterms:W3CDTF">2026-03-17T17:42:00Z</dcterms:modified>
</cp:coreProperties>
</file>